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6874"/>
        <w:gridCol w:w="2765"/>
      </w:tblGrid>
      <w:tr w:rsidR="008837CC" w:rsidTr="00BE4930">
        <w:trPr>
          <w:jc w:val="center"/>
        </w:trPr>
        <w:tc>
          <w:tcPr>
            <w:tcW w:w="6470" w:type="dxa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>SRS</w:t>
            </w:r>
            <w:r w:rsidRPr="007F0E29">
              <w:rPr>
                <w:rFonts w:cs="Arial"/>
                <w:bCs/>
                <w:sz w:val="18"/>
                <w:szCs w:val="18"/>
                <w:lang w:val="en-GB"/>
              </w:rPr>
              <w:t xml:space="preserve"> Code/ID: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  </w:t>
            </w:r>
            <w:r w:rsidRPr="007F0E29">
              <w:rPr>
                <w:rFonts w:cs="Arial"/>
                <w:bCs/>
                <w:sz w:val="18"/>
                <w:szCs w:val="18"/>
                <w:lang w:val="en-GB"/>
              </w:rPr>
              <w:t>______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>_</w:t>
            </w:r>
            <w:r w:rsidRPr="007F0E29">
              <w:rPr>
                <w:rFonts w:cs="Arial"/>
                <w:bCs/>
                <w:sz w:val="18"/>
                <w:szCs w:val="18"/>
                <w:lang w:val="en-GB"/>
              </w:rPr>
              <w:t>__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>/</w:t>
            </w:r>
            <w:r w:rsidRPr="007F0E29">
              <w:rPr>
                <w:rFonts w:cs="Arial"/>
                <w:bCs/>
                <w:sz w:val="18"/>
                <w:szCs w:val="18"/>
                <w:lang w:val="en-GB"/>
              </w:rPr>
              <w:t xml:space="preserve">__________               </w:t>
            </w:r>
          </w:p>
        </w:tc>
        <w:tc>
          <w:tcPr>
            <w:tcW w:w="2602" w:type="dxa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  <w:r w:rsidRPr="007F0E29">
              <w:rPr>
                <w:rFonts w:cs="Arial"/>
                <w:bCs/>
                <w:sz w:val="18"/>
                <w:szCs w:val="18"/>
                <w:lang w:val="en-GB"/>
              </w:rPr>
              <w:t>Date:</w:t>
            </w:r>
          </w:p>
        </w:tc>
      </w:tr>
      <w:tr w:rsidR="008837CC" w:rsidTr="00BE4930">
        <w:trPr>
          <w:jc w:val="center"/>
        </w:trPr>
        <w:tc>
          <w:tcPr>
            <w:tcW w:w="6470" w:type="dxa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  <w:r w:rsidRPr="007F0E29">
              <w:rPr>
                <w:rFonts w:cs="Arial"/>
                <w:bCs/>
                <w:sz w:val="18"/>
                <w:szCs w:val="18"/>
                <w:lang w:val="en-GB"/>
              </w:rPr>
              <w:t>Operator:</w:t>
            </w:r>
          </w:p>
        </w:tc>
        <w:tc>
          <w:tcPr>
            <w:tcW w:w="2602" w:type="dxa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</w:p>
        </w:tc>
      </w:tr>
      <w:tr w:rsidR="008837CC" w:rsidTr="00BE4930">
        <w:trPr>
          <w:jc w:val="center"/>
        </w:trPr>
        <w:tc>
          <w:tcPr>
            <w:tcW w:w="6470" w:type="dxa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>Aircraft Type:</w:t>
            </w:r>
          </w:p>
        </w:tc>
        <w:tc>
          <w:tcPr>
            <w:tcW w:w="2602" w:type="dxa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</w:p>
        </w:tc>
        <w:bookmarkStart w:id="0" w:name="_GoBack"/>
        <w:bookmarkEnd w:id="0"/>
      </w:tr>
      <w:tr w:rsidR="008837CC" w:rsidTr="00BE4930">
        <w:trPr>
          <w:jc w:val="center"/>
        </w:trPr>
        <w:tc>
          <w:tcPr>
            <w:tcW w:w="6470" w:type="dxa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>Flight Information</w:t>
            </w:r>
            <w:r w:rsidRPr="007F0E29">
              <w:rPr>
                <w:rFonts w:cs="Arial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2602" w:type="dxa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</w:p>
        </w:tc>
      </w:tr>
      <w:tr w:rsidR="008837CC" w:rsidRPr="00663156" w:rsidTr="00BE4930">
        <w:trPr>
          <w:jc w:val="center"/>
        </w:trPr>
        <w:tc>
          <w:tcPr>
            <w:tcW w:w="9072" w:type="dxa"/>
            <w:gridSpan w:val="2"/>
          </w:tcPr>
          <w:p w:rsidR="008837CC" w:rsidRPr="007F0E29" w:rsidRDefault="008837CC" w:rsidP="007C0DB2">
            <w:pPr>
              <w:spacing w:before="40" w:after="40"/>
              <w:rPr>
                <w:rFonts w:cs="Arial"/>
                <w:bCs/>
                <w:sz w:val="18"/>
                <w:szCs w:val="18"/>
                <w:lang w:val="en-GB"/>
              </w:rPr>
            </w:pPr>
            <w:r w:rsidRPr="007F0E29">
              <w:rPr>
                <w:rFonts w:cs="Arial"/>
                <w:bCs/>
                <w:sz w:val="18"/>
                <w:szCs w:val="18"/>
                <w:lang w:val="en-GB"/>
              </w:rPr>
              <w:t>Inspector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>:</w:t>
            </w:r>
          </w:p>
        </w:tc>
      </w:tr>
    </w:tbl>
    <w:p w:rsidR="008837CC" w:rsidRDefault="008837CC" w:rsidP="008837CC">
      <w:pPr>
        <w:spacing w:before="0" w:after="0"/>
        <w:rPr>
          <w:rFonts w:cs="Arial"/>
          <w:b/>
          <w:sz w:val="8"/>
          <w:szCs w:val="8"/>
          <w:lang w:val="en-CA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2594"/>
        <w:gridCol w:w="2383"/>
        <w:gridCol w:w="2383"/>
        <w:gridCol w:w="2279"/>
      </w:tblGrid>
      <w:tr w:rsidR="008837CC" w:rsidRPr="00D02AF2" w:rsidTr="00BE4930">
        <w:trPr>
          <w:trHeight w:val="425"/>
          <w:jc w:val="center"/>
        </w:trPr>
        <w:tc>
          <w:tcPr>
            <w:tcW w:w="2392" w:type="dxa"/>
            <w:vMerge w:val="restart"/>
            <w:shd w:val="clear" w:color="auto" w:fill="F2F2F2" w:themeFill="background1" w:themeFillShade="F2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D02AF2">
              <w:rPr>
                <w:rFonts w:cs="Arial"/>
                <w:b/>
                <w:sz w:val="18"/>
                <w:szCs w:val="18"/>
                <w:lang w:val="en-CA"/>
              </w:rPr>
              <w:t>Date</w:t>
            </w:r>
          </w:p>
        </w:tc>
        <w:tc>
          <w:tcPr>
            <w:tcW w:w="2197" w:type="dxa"/>
            <w:vMerge w:val="restart"/>
            <w:shd w:val="clear" w:color="auto" w:fill="F2F2F2" w:themeFill="background1" w:themeFillShade="F2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D02AF2">
              <w:rPr>
                <w:rFonts w:cs="Arial"/>
                <w:b/>
                <w:sz w:val="18"/>
                <w:szCs w:val="18"/>
                <w:lang w:val="en-CA"/>
              </w:rPr>
              <w:t>Route Segments (List 4-letter identifiers of origin and destination aerodromes)</w:t>
            </w:r>
          </w:p>
        </w:tc>
        <w:tc>
          <w:tcPr>
            <w:tcW w:w="4298" w:type="dxa"/>
            <w:gridSpan w:val="2"/>
            <w:shd w:val="clear" w:color="auto" w:fill="F2F2F2" w:themeFill="background1" w:themeFillShade="F2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D02AF2">
              <w:rPr>
                <w:rFonts w:cs="Arial"/>
                <w:b/>
                <w:sz w:val="18"/>
                <w:szCs w:val="18"/>
                <w:lang w:val="en-CA"/>
              </w:rPr>
              <w:t>Flight time</w:t>
            </w:r>
          </w:p>
        </w:tc>
      </w:tr>
      <w:tr w:rsidR="008837CC" w:rsidRPr="00D02AF2" w:rsidTr="00BE4930">
        <w:trPr>
          <w:trHeight w:val="425"/>
          <w:jc w:val="center"/>
        </w:trPr>
        <w:tc>
          <w:tcPr>
            <w:tcW w:w="2392" w:type="dxa"/>
            <w:vMerge/>
            <w:shd w:val="clear" w:color="auto" w:fill="F2F2F2" w:themeFill="background1" w:themeFillShade="F2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2197" w:type="dxa"/>
            <w:vMerge/>
            <w:shd w:val="clear" w:color="auto" w:fill="F2F2F2" w:themeFill="background1" w:themeFillShade="F2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D02AF2">
              <w:rPr>
                <w:rFonts w:cs="Arial"/>
                <w:b/>
                <w:sz w:val="18"/>
                <w:szCs w:val="18"/>
                <w:lang w:val="en-CA"/>
              </w:rPr>
              <w:t>Day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D02AF2">
              <w:rPr>
                <w:rFonts w:cs="Arial"/>
                <w:b/>
                <w:sz w:val="18"/>
                <w:szCs w:val="18"/>
                <w:lang w:val="en-CA"/>
              </w:rPr>
              <w:t>Night</w:t>
            </w:r>
          </w:p>
        </w:tc>
      </w:tr>
      <w:tr w:rsidR="008837CC" w:rsidRPr="00D02AF2" w:rsidTr="00BE4930">
        <w:trPr>
          <w:jc w:val="center"/>
        </w:trPr>
        <w:tc>
          <w:tcPr>
            <w:tcW w:w="2392" w:type="dxa"/>
            <w:vAlign w:val="center"/>
          </w:tcPr>
          <w:p w:rsidR="008837CC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BE4930" w:rsidRDefault="00BE4930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2197" w:type="dxa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2197" w:type="dxa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2101" w:type="dxa"/>
            <w:vAlign w:val="center"/>
          </w:tcPr>
          <w:p w:rsidR="008837CC" w:rsidRPr="00D02AF2" w:rsidRDefault="008837CC" w:rsidP="007C0DB2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</w:p>
        </w:tc>
      </w:tr>
    </w:tbl>
    <w:p w:rsidR="008837CC" w:rsidRPr="00D02AF2" w:rsidRDefault="008837CC" w:rsidP="008837CC">
      <w:pPr>
        <w:spacing w:before="0" w:after="0"/>
        <w:rPr>
          <w:rFonts w:cs="Arial"/>
          <w:b/>
          <w:sz w:val="8"/>
          <w:szCs w:val="8"/>
          <w:lang w:val="en-CA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4759"/>
        <w:gridCol w:w="4880"/>
      </w:tblGrid>
      <w:tr w:rsidR="00FF1E96" w:rsidRPr="00B31AD8" w:rsidTr="00BE4930">
        <w:trPr>
          <w:jc w:val="center"/>
        </w:trPr>
        <w:tc>
          <w:tcPr>
            <w:tcW w:w="9072" w:type="dxa"/>
            <w:gridSpan w:val="2"/>
          </w:tcPr>
          <w:p w:rsidR="00FF1E96" w:rsidRDefault="00FF1E96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Emergency - Abnormal Scenarios </w:t>
            </w:r>
          </w:p>
          <w:p w:rsidR="00FF1E96" w:rsidRDefault="00FF1E96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FF1E96" w:rsidRDefault="00FF1E96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FF1E96" w:rsidRDefault="00FF1E96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FF1E96" w:rsidRDefault="00FF1E96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FF1E96" w:rsidRDefault="00FF1E96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FF1E96" w:rsidRDefault="00FF1E96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FF1E96" w:rsidRPr="000A39C4" w:rsidRDefault="00FF1E96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8837CC" w:rsidRPr="00FF1E96" w:rsidTr="00BE4930">
        <w:trPr>
          <w:jc w:val="center"/>
        </w:trPr>
        <w:tc>
          <w:tcPr>
            <w:tcW w:w="9072" w:type="dxa"/>
            <w:gridSpan w:val="2"/>
          </w:tcPr>
          <w:p w:rsidR="008837CC" w:rsidRPr="000A39C4" w:rsidRDefault="008837CC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  <w:r w:rsidRPr="000A39C4">
              <w:rPr>
                <w:rFonts w:cs="Arial"/>
                <w:sz w:val="18"/>
                <w:szCs w:val="18"/>
                <w:lang w:val="en-CA"/>
              </w:rPr>
              <w:t>Remarks:</w:t>
            </w:r>
          </w:p>
          <w:p w:rsidR="008837CC" w:rsidRPr="000A39C4" w:rsidRDefault="008837CC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BE4930" w:rsidRDefault="00BE4930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BE4930" w:rsidRDefault="00BE4930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BE4930" w:rsidRDefault="00BE4930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BE4930" w:rsidRDefault="00BE4930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BE4930" w:rsidRDefault="00BE4930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8837CC" w:rsidRDefault="008837CC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8837CC" w:rsidRPr="000A39C4" w:rsidRDefault="008837CC" w:rsidP="007C0DB2">
            <w:pPr>
              <w:spacing w:before="40" w:after="40"/>
              <w:rPr>
                <w:rFonts w:cs="Arial"/>
                <w:sz w:val="18"/>
                <w:szCs w:val="18"/>
                <w:lang w:val="en-CA"/>
              </w:rPr>
            </w:pPr>
          </w:p>
          <w:p w:rsidR="008837CC" w:rsidRPr="00D02AF2" w:rsidRDefault="008837CC" w:rsidP="007C0DB2">
            <w:pPr>
              <w:spacing w:before="40" w:after="40"/>
              <w:jc w:val="both"/>
              <w:rPr>
                <w:rFonts w:cs="Arial"/>
                <w:i/>
                <w:sz w:val="18"/>
                <w:szCs w:val="18"/>
                <w:lang w:val="en-CA"/>
              </w:rPr>
            </w:pPr>
            <w:r w:rsidRPr="00D02AF2">
              <w:rPr>
                <w:rFonts w:cs="Arial"/>
                <w:i/>
                <w:sz w:val="18"/>
                <w:szCs w:val="18"/>
                <w:lang w:val="en-CA"/>
              </w:rPr>
              <w:t xml:space="preserve">Note.— Attach in-flight cockpit and in-flight cabin inspection report forms and station facility inspection report forms if applicable, along with copy of letter to company advising whether flights were found to be satisfactory or unsatisfactory.  </w:t>
            </w:r>
          </w:p>
        </w:tc>
      </w:tr>
      <w:tr w:rsidR="008837CC" w:rsidTr="00BE4930">
        <w:trPr>
          <w:jc w:val="center"/>
        </w:trPr>
        <w:tc>
          <w:tcPr>
            <w:tcW w:w="4479" w:type="dxa"/>
          </w:tcPr>
          <w:p w:rsidR="008837CC" w:rsidRPr="000A39C4" w:rsidRDefault="008837CC" w:rsidP="007C0DB2">
            <w:pPr>
              <w:spacing w:before="40" w:after="120"/>
              <w:rPr>
                <w:rFonts w:cs="Arial"/>
                <w:sz w:val="18"/>
                <w:szCs w:val="18"/>
                <w:lang w:val="en-CA"/>
              </w:rPr>
            </w:pPr>
            <w:r w:rsidRPr="000A39C4">
              <w:rPr>
                <w:rFonts w:cs="Arial"/>
                <w:sz w:val="18"/>
                <w:szCs w:val="18"/>
                <w:lang w:val="en-CA"/>
              </w:rPr>
              <w:t>Overall Result:</w:t>
            </w:r>
          </w:p>
          <w:p w:rsidR="008837CC" w:rsidRPr="000A39C4" w:rsidRDefault="008837CC" w:rsidP="007C0DB2">
            <w:pPr>
              <w:spacing w:after="1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7925F3" wp14:editId="35B1931A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17145</wp:posOffset>
                      </wp:positionV>
                      <wp:extent cx="136525" cy="118745"/>
                      <wp:effectExtent l="12065" t="7620" r="13335" b="6985"/>
                      <wp:wrapNone/>
                      <wp:docPr id="3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1BB77" id="Rectangle 65" o:spid="_x0000_s1026" style="position:absolute;margin-left:52.7pt;margin-top:1.35pt;width:10.75pt;height: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650C48" wp14:editId="57951D1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17145</wp:posOffset>
                      </wp:positionV>
                      <wp:extent cx="154305" cy="118745"/>
                      <wp:effectExtent l="7620" t="7620" r="9525" b="6985"/>
                      <wp:wrapNone/>
                      <wp:docPr id="34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BC82A" id="Rectangle 66" o:spid="_x0000_s1026" style="position:absolute;margin-left:151.35pt;margin-top:1.35pt;width:12.15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I3IgIAAD0EAAAOAAAAZHJzL2Uyb0RvYy54bWysU9uO0zAQfUfiHyy/0yTdtN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"/>
                  </w:pict>
                </mc:Fallback>
              </mc:AlternateContent>
            </w:r>
            <w:r w:rsidRPr="000A39C4">
              <w:rPr>
                <w:rFonts w:cs="Arial"/>
                <w:sz w:val="18"/>
                <w:szCs w:val="18"/>
                <w:lang w:val="en-CA"/>
              </w:rPr>
              <w:t>Satisfactory</w:t>
            </w:r>
            <w:r>
              <w:rPr>
                <w:rFonts w:cs="Arial"/>
                <w:sz w:val="18"/>
                <w:szCs w:val="18"/>
                <w:lang w:val="en-CA"/>
              </w:rPr>
              <w:t xml:space="preserve">                </w:t>
            </w:r>
            <w:r w:rsidRPr="000A39C4">
              <w:rPr>
                <w:rFonts w:cs="Arial"/>
                <w:sz w:val="18"/>
                <w:szCs w:val="18"/>
                <w:lang w:val="en-CA"/>
              </w:rPr>
              <w:t>Unsatisfactory</w:t>
            </w:r>
            <w:r>
              <w:rPr>
                <w:rFonts w:cs="Arial"/>
                <w:sz w:val="18"/>
                <w:szCs w:val="18"/>
                <w:lang w:val="en-CA"/>
              </w:rPr>
              <w:t xml:space="preserve">   </w:t>
            </w:r>
          </w:p>
        </w:tc>
        <w:tc>
          <w:tcPr>
            <w:tcW w:w="4593" w:type="dxa"/>
          </w:tcPr>
          <w:p w:rsidR="008837CC" w:rsidRDefault="008837CC" w:rsidP="007C0DB2">
            <w:pPr>
              <w:spacing w:before="40" w:after="120"/>
              <w:jc w:val="center"/>
              <w:rPr>
                <w:rFonts w:cs="Arial"/>
                <w:sz w:val="18"/>
                <w:szCs w:val="18"/>
                <w:lang w:val="en-CA"/>
              </w:rPr>
            </w:pPr>
            <w:r w:rsidRPr="000A39C4">
              <w:rPr>
                <w:rFonts w:cs="Arial"/>
                <w:sz w:val="18"/>
                <w:szCs w:val="18"/>
                <w:lang w:val="en-CA"/>
              </w:rPr>
              <w:t>Inspector Signature:</w:t>
            </w:r>
          </w:p>
          <w:p w:rsidR="00BE4930" w:rsidRPr="000A39C4" w:rsidRDefault="00BE4930" w:rsidP="007C0DB2">
            <w:pPr>
              <w:spacing w:before="40" w:after="120"/>
              <w:jc w:val="center"/>
              <w:rPr>
                <w:rFonts w:cs="Arial"/>
                <w:sz w:val="18"/>
                <w:szCs w:val="18"/>
                <w:lang w:val="en-CA"/>
              </w:rPr>
            </w:pPr>
          </w:p>
          <w:p w:rsidR="008837CC" w:rsidRPr="000A39C4" w:rsidRDefault="008837CC" w:rsidP="007C0DB2">
            <w:pPr>
              <w:spacing w:before="40" w:after="120"/>
              <w:jc w:val="center"/>
              <w:rPr>
                <w:rFonts w:cs="Arial"/>
                <w:sz w:val="18"/>
                <w:szCs w:val="18"/>
                <w:lang w:val="en-CA"/>
              </w:rPr>
            </w:pPr>
            <w:r w:rsidRPr="000A39C4">
              <w:rPr>
                <w:rFonts w:cs="Arial"/>
                <w:sz w:val="18"/>
                <w:szCs w:val="18"/>
                <w:lang w:val="en-CA"/>
              </w:rPr>
              <w:t>_____________________________________</w:t>
            </w:r>
          </w:p>
        </w:tc>
      </w:tr>
    </w:tbl>
    <w:p w:rsidR="008E2887" w:rsidRDefault="00605923" w:rsidP="00310A6B"/>
    <w:sectPr w:rsidR="008E28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23" w:rsidRDefault="00605923" w:rsidP="009A4CFC">
      <w:pPr>
        <w:spacing w:before="0" w:after="0" w:line="240" w:lineRule="auto"/>
      </w:pPr>
      <w:r>
        <w:separator/>
      </w:r>
    </w:p>
  </w:endnote>
  <w:endnote w:type="continuationSeparator" w:id="0">
    <w:p w:rsidR="00605923" w:rsidRDefault="00605923" w:rsidP="009A4C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jc w:val="center"/>
      <w:tblLayout w:type="fixed"/>
      <w:tblLook w:val="01E0" w:firstRow="1" w:lastRow="1" w:firstColumn="1" w:lastColumn="1" w:noHBand="0" w:noVBand="0"/>
    </w:tblPr>
    <w:tblGrid>
      <w:gridCol w:w="3328"/>
      <w:gridCol w:w="3330"/>
      <w:gridCol w:w="2987"/>
    </w:tblGrid>
    <w:tr w:rsidR="00B31AD8" w:rsidTr="00B31AD8">
      <w:trPr>
        <w:jc w:val="center"/>
      </w:trPr>
      <w:tc>
        <w:tcPr>
          <w:tcW w:w="3307" w:type="dxa"/>
          <w:hideMark/>
        </w:tcPr>
        <w:p w:rsidR="00B31AD8" w:rsidRDefault="00881B2D" w:rsidP="00B31AD8">
          <w:pPr>
            <w:pStyle w:val="Cabealho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FS.DSV.60</w:t>
          </w:r>
        </w:p>
      </w:tc>
      <w:tc>
        <w:tcPr>
          <w:tcW w:w="3308" w:type="dxa"/>
          <w:hideMark/>
        </w:tcPr>
        <w:p w:rsidR="00B31AD8" w:rsidRDefault="00881B2D" w:rsidP="00B31AD8">
          <w:pPr>
            <w:pStyle w:val="Cabealho"/>
            <w:spacing w:line="25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September</w:t>
          </w:r>
          <w:r w:rsidR="00B31AD8">
            <w:rPr>
              <w:rFonts w:cs="Arial"/>
              <w:sz w:val="16"/>
              <w:szCs w:val="16"/>
            </w:rPr>
            <w:t xml:space="preserve"> 2015</w:t>
          </w:r>
        </w:p>
      </w:tc>
      <w:tc>
        <w:tcPr>
          <w:tcW w:w="2967" w:type="dxa"/>
          <w:hideMark/>
        </w:tcPr>
        <w:p w:rsidR="00B31AD8" w:rsidRDefault="00B31AD8" w:rsidP="00B31AD8">
          <w:pPr>
            <w:pStyle w:val="Cabealho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605923">
            <w:rPr>
              <w:rFonts w:cs="Arial"/>
              <w:noProof/>
              <w:sz w:val="16"/>
              <w:szCs w:val="16"/>
            </w:rPr>
            <w:t>1</w:t>
          </w:r>
          <w:r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of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605923">
            <w:rPr>
              <w:rFonts w:cs="Arial"/>
              <w:noProof/>
              <w:sz w:val="16"/>
              <w:szCs w:val="16"/>
            </w:rPr>
            <w:t>1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9A4CFC" w:rsidRDefault="009A4CFC" w:rsidP="00B31A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23" w:rsidRDefault="00605923" w:rsidP="009A4CFC">
      <w:pPr>
        <w:spacing w:before="0" w:after="0" w:line="240" w:lineRule="auto"/>
      </w:pPr>
      <w:r>
        <w:separator/>
      </w:r>
    </w:p>
  </w:footnote>
  <w:footnote w:type="continuationSeparator" w:id="0">
    <w:p w:rsidR="00605923" w:rsidRDefault="00605923" w:rsidP="009A4C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0"/>
      <w:gridCol w:w="4275"/>
      <w:gridCol w:w="1688"/>
      <w:gridCol w:w="1416"/>
    </w:tblGrid>
    <w:tr w:rsidR="00BE4930" w:rsidRPr="00BE4930" w:rsidTr="00252526">
      <w:trPr>
        <w:trHeight w:val="300"/>
        <w:jc w:val="center"/>
      </w:trPr>
      <w:tc>
        <w:tcPr>
          <w:tcW w:w="226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bottom"/>
          <w:hideMark/>
        </w:tcPr>
        <w:p w:rsidR="00BE4930" w:rsidRPr="00BE4930" w:rsidRDefault="00BE4930" w:rsidP="00BE4930">
          <w:pPr>
            <w:spacing w:before="0" w:after="0" w:line="240" w:lineRule="auto"/>
            <w:rPr>
              <w:rFonts w:eastAsia="Times New Roman" w:cs="Arial"/>
              <w:color w:val="000000"/>
              <w:lang w:val="en-US" w:eastAsia="pt-PT"/>
            </w:rPr>
          </w:pPr>
          <w:bookmarkStart w:id="1" w:name="_Toc409424999"/>
          <w:r w:rsidRPr="00BE4930">
            <w:rPr>
              <w:rFonts w:cs="Arial"/>
              <w:noProof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5AA8BB06" wp14:editId="161BB7A3">
                <wp:simplePos x="0" y="0"/>
                <wp:positionH relativeFrom="column">
                  <wp:posOffset>52070</wp:posOffset>
                </wp:positionH>
                <wp:positionV relativeFrom="paragraph">
                  <wp:posOffset>12065</wp:posOffset>
                </wp:positionV>
                <wp:extent cx="1190625" cy="514350"/>
                <wp:effectExtent l="0" t="0" r="952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BE4930" w:rsidRPr="00BE4930" w:rsidRDefault="00BE4930" w:rsidP="00BE4930">
          <w:pPr>
            <w:spacing w:before="0"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8"/>
              <w:szCs w:val="28"/>
              <w:lang w:val="en-US" w:eastAsia="pt-PT"/>
            </w:rPr>
          </w:pPr>
          <w:r w:rsidRPr="00BE4930">
            <w:rPr>
              <w:rFonts w:cs="Arial"/>
              <w:b/>
              <w:sz w:val="20"/>
              <w:szCs w:val="20"/>
              <w:lang w:val="en-CA"/>
            </w:rPr>
            <w:t xml:space="preserve">AIR </w:t>
          </w:r>
          <w:r w:rsidRPr="00881B2D">
            <w:rPr>
              <w:rFonts w:cs="Arial"/>
              <w:b/>
              <w:sz w:val="20"/>
              <w:szCs w:val="20"/>
              <w:lang w:val="en-CA"/>
            </w:rPr>
            <w:t>OPERATOR DEMONSTRATION FLIGHT REPORT</w:t>
          </w:r>
        </w:p>
      </w:tc>
      <w:tc>
        <w:tcPr>
          <w:tcW w:w="16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BE4930" w:rsidRPr="00BE4930" w:rsidRDefault="00BE4930" w:rsidP="00BE4930">
          <w:pPr>
            <w:spacing w:before="0" w:after="0" w:line="240" w:lineRule="auto"/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</w:pPr>
          <w:r w:rsidRPr="00BE4930"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  <w:t>Reference:</w:t>
          </w:r>
        </w:p>
      </w:tc>
      <w:tc>
        <w:tcPr>
          <w:tcW w:w="141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BE4930" w:rsidRPr="00BE4930" w:rsidRDefault="00881B2D" w:rsidP="00BE4930">
          <w:pPr>
            <w:spacing w:before="0" w:after="0" w:line="240" w:lineRule="auto"/>
            <w:jc w:val="right"/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</w:pPr>
          <w:r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  <w:t>FS.DSV.60</w:t>
          </w:r>
        </w:p>
      </w:tc>
    </w:tr>
    <w:tr w:rsidR="00BE4930" w:rsidRPr="00BE4930" w:rsidTr="00252526">
      <w:trPr>
        <w:trHeight w:val="300"/>
        <w:jc w:val="center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4930" w:rsidRPr="00BE4930" w:rsidRDefault="00BE4930" w:rsidP="00BE4930">
          <w:pPr>
            <w:spacing w:before="0" w:after="0"/>
            <w:rPr>
              <w:rFonts w:eastAsia="Times New Roman" w:cs="Arial"/>
              <w:color w:val="000000"/>
              <w:lang w:val="en-US" w:eastAsia="pt-PT"/>
            </w:rPr>
          </w:pPr>
        </w:p>
      </w:tc>
      <w:tc>
        <w:tcPr>
          <w:tcW w:w="427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4930" w:rsidRPr="00BE4930" w:rsidRDefault="00BE4930" w:rsidP="00BE4930">
          <w:pPr>
            <w:spacing w:before="0" w:after="0"/>
            <w:rPr>
              <w:rFonts w:eastAsia="Times New Roman" w:cs="Arial"/>
              <w:b/>
              <w:bCs/>
              <w:color w:val="000000"/>
              <w:sz w:val="28"/>
              <w:szCs w:val="28"/>
              <w:lang w:val="en-US" w:eastAsia="pt-PT"/>
            </w:rPr>
          </w:pPr>
        </w:p>
      </w:tc>
      <w:tc>
        <w:tcPr>
          <w:tcW w:w="16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BE4930" w:rsidRPr="00BE4930" w:rsidRDefault="00BE4930" w:rsidP="00BE4930">
          <w:pPr>
            <w:spacing w:before="0" w:after="0" w:line="240" w:lineRule="auto"/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</w:pPr>
          <w:r w:rsidRPr="00BE4930"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  <w:t>Revision:</w:t>
          </w:r>
        </w:p>
      </w:tc>
      <w:tc>
        <w:tcPr>
          <w:tcW w:w="141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BE4930" w:rsidRPr="00BE4930" w:rsidRDefault="004F604B" w:rsidP="00BE4930">
          <w:pPr>
            <w:spacing w:before="0" w:after="0" w:line="240" w:lineRule="auto"/>
            <w:jc w:val="right"/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</w:pPr>
          <w:r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  <w:t>Revision 1</w:t>
          </w:r>
        </w:p>
      </w:tc>
    </w:tr>
    <w:tr w:rsidR="00BE4930" w:rsidRPr="00BE4930" w:rsidTr="00252526">
      <w:trPr>
        <w:trHeight w:val="305"/>
        <w:jc w:val="center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4930" w:rsidRPr="00BE4930" w:rsidRDefault="00BE4930" w:rsidP="00BE4930">
          <w:pPr>
            <w:spacing w:before="0" w:after="0"/>
            <w:rPr>
              <w:rFonts w:eastAsia="Times New Roman" w:cs="Arial"/>
              <w:color w:val="000000"/>
              <w:lang w:val="en-US" w:eastAsia="pt-PT"/>
            </w:rPr>
          </w:pPr>
        </w:p>
      </w:tc>
      <w:tc>
        <w:tcPr>
          <w:tcW w:w="427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E4930" w:rsidRPr="00BE4930" w:rsidRDefault="00BE4930" w:rsidP="00BE4930">
          <w:pPr>
            <w:spacing w:before="0" w:after="0"/>
            <w:rPr>
              <w:rFonts w:eastAsia="Times New Roman" w:cs="Arial"/>
              <w:b/>
              <w:bCs/>
              <w:color w:val="000000"/>
              <w:sz w:val="28"/>
              <w:szCs w:val="28"/>
              <w:lang w:val="en-US" w:eastAsia="pt-PT"/>
            </w:rPr>
          </w:pPr>
        </w:p>
      </w:tc>
      <w:tc>
        <w:tcPr>
          <w:tcW w:w="16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BE4930" w:rsidRPr="00BE4930" w:rsidRDefault="00BE4930" w:rsidP="00BE4930">
          <w:pPr>
            <w:spacing w:before="0" w:after="0" w:line="240" w:lineRule="auto"/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</w:pPr>
          <w:r w:rsidRPr="00BE4930"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  <w:t>Date:</w:t>
          </w:r>
        </w:p>
      </w:tc>
      <w:tc>
        <w:tcPr>
          <w:tcW w:w="141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vAlign w:val="center"/>
          <w:hideMark/>
        </w:tcPr>
        <w:p w:rsidR="00BE4930" w:rsidRPr="00BE4930" w:rsidRDefault="00B92965" w:rsidP="00BE4930">
          <w:pPr>
            <w:spacing w:before="0" w:after="0" w:line="240" w:lineRule="auto"/>
            <w:jc w:val="right"/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</w:pPr>
          <w:r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  <w:t>24-09</w:t>
          </w:r>
          <w:r w:rsidR="004F604B">
            <w:rPr>
              <w:rFonts w:eastAsia="Times New Roman" w:cs="Arial"/>
              <w:color w:val="000000"/>
              <w:sz w:val="16"/>
              <w:szCs w:val="16"/>
              <w:lang w:val="en-US" w:eastAsia="pt-PT"/>
            </w:rPr>
            <w:t>-2015</w:t>
          </w:r>
        </w:p>
      </w:tc>
      <w:bookmarkEnd w:id="1"/>
    </w:tr>
  </w:tbl>
  <w:p w:rsidR="007204A5" w:rsidRDefault="00720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CC"/>
    <w:rsid w:val="00252526"/>
    <w:rsid w:val="00310A6B"/>
    <w:rsid w:val="00322961"/>
    <w:rsid w:val="004F604B"/>
    <w:rsid w:val="00605923"/>
    <w:rsid w:val="00607D14"/>
    <w:rsid w:val="006838B8"/>
    <w:rsid w:val="006D6CFD"/>
    <w:rsid w:val="007204A5"/>
    <w:rsid w:val="007B6F8A"/>
    <w:rsid w:val="007C09DC"/>
    <w:rsid w:val="00881B2D"/>
    <w:rsid w:val="008837CC"/>
    <w:rsid w:val="009A4CFC"/>
    <w:rsid w:val="00B31AD8"/>
    <w:rsid w:val="00B73C03"/>
    <w:rsid w:val="00B92965"/>
    <w:rsid w:val="00BE4930"/>
    <w:rsid w:val="00C36295"/>
    <w:rsid w:val="00EC73C7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2460B-D1FB-4269-A5D8-F8C63DE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CC"/>
    <w:pPr>
      <w:spacing w:before="120" w:after="200" w:line="276" w:lineRule="auto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unhideWhenUsed/>
    <w:qFormat/>
    <w:rsid w:val="008837CC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837CC"/>
    <w:rPr>
      <w:rFonts w:ascii="Arial" w:eastAsiaTheme="majorEastAsia" w:hAnsi="Arial" w:cstheme="majorBidi"/>
      <w:b/>
      <w:bCs/>
      <w:sz w:val="20"/>
    </w:rPr>
  </w:style>
  <w:style w:type="table" w:styleId="Tabelacomgrade">
    <w:name w:val="Table Grid"/>
    <w:basedOn w:val="Tabelanormal"/>
    <w:rsid w:val="0088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9A4CF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rsid w:val="009A4CFC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9A4CF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C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Jailza Silva</dc:creator>
  <cp:lastModifiedBy>AAC - Jailza Silva</cp:lastModifiedBy>
  <cp:revision>11</cp:revision>
  <dcterms:created xsi:type="dcterms:W3CDTF">2015-07-31T16:26:00Z</dcterms:created>
  <dcterms:modified xsi:type="dcterms:W3CDTF">2015-09-30T22:37:00Z</dcterms:modified>
</cp:coreProperties>
</file>